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464630">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984168">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984168">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984168">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464630">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984168">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984168">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984168">
            <w:pPr>
              <w:jc w:val="both"/>
              <w:rPr>
                <w:b/>
                <w:sz w:val="20"/>
                <w:szCs w:val="20"/>
              </w:rPr>
            </w:pPr>
          </w:p>
        </w:tc>
      </w:tr>
      <w:tr w:rsidR="00B52736" w:rsidRPr="00954276" w14:paraId="011DAFF4"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984168">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984168">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984168">
            <w:pPr>
              <w:spacing w:after="0"/>
              <w:jc w:val="both"/>
              <w:rPr>
                <w:b/>
                <w:sz w:val="20"/>
                <w:szCs w:val="20"/>
              </w:rPr>
            </w:pPr>
            <w:r w:rsidRPr="00954276">
              <w:rPr>
                <w:b/>
                <w:sz w:val="20"/>
                <w:szCs w:val="20"/>
              </w:rPr>
              <w:t>Country and Region</w:t>
            </w:r>
          </w:p>
        </w:tc>
      </w:tr>
      <w:tr w:rsidR="00B52736" w:rsidRPr="00954276" w14:paraId="549AF345" w14:textId="77777777" w:rsidTr="00464630">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984168">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984168">
            <w:pPr>
              <w:jc w:val="both"/>
              <w:rPr>
                <w:b/>
                <w:sz w:val="20"/>
                <w:szCs w:val="20"/>
              </w:rPr>
            </w:pPr>
          </w:p>
        </w:tc>
      </w:tr>
      <w:tr w:rsidR="00B52736" w:rsidRPr="00954276" w14:paraId="3E82EF80" w14:textId="77777777" w:rsidTr="00464630">
        <w:trPr>
          <w:trHeight w:val="269"/>
        </w:trPr>
        <w:tc>
          <w:tcPr>
            <w:tcW w:w="4457" w:type="dxa"/>
            <w:vMerge/>
            <w:vAlign w:val="center"/>
            <w:hideMark/>
          </w:tcPr>
          <w:p w14:paraId="57737C7A" w14:textId="77777777" w:rsidR="00B52736" w:rsidRPr="00954276" w:rsidRDefault="00B52736" w:rsidP="00984168">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984168">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B52736" w:rsidRPr="00954276" w:rsidRDefault="00B52736" w:rsidP="00984168">
            <w:pPr>
              <w:spacing w:after="0"/>
              <w:jc w:val="both"/>
              <w:rPr>
                <w:b/>
                <w:sz w:val="20"/>
                <w:szCs w:val="20"/>
              </w:rPr>
            </w:pPr>
            <w:r w:rsidRPr="00954276">
              <w:rPr>
                <w:b/>
                <w:sz w:val="20"/>
                <w:szCs w:val="20"/>
              </w:rPr>
              <w:t>Implementing Partner(s)</w:t>
            </w:r>
          </w:p>
        </w:tc>
      </w:tr>
      <w:tr w:rsidR="00B52736" w:rsidRPr="00954276" w14:paraId="709FAEFF" w14:textId="77777777" w:rsidTr="00464630">
        <w:tc>
          <w:tcPr>
            <w:tcW w:w="4457" w:type="dxa"/>
            <w:vMerge/>
            <w:vAlign w:val="center"/>
            <w:hideMark/>
          </w:tcPr>
          <w:p w14:paraId="402ADC9D" w14:textId="77777777" w:rsidR="00B52736" w:rsidRPr="00954276" w:rsidRDefault="00B52736" w:rsidP="00984168">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984168">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984168">
            <w:pPr>
              <w:rPr>
                <w:bCs/>
                <w:sz w:val="20"/>
                <w:szCs w:val="20"/>
              </w:rPr>
            </w:pPr>
            <w:r w:rsidRPr="00954276">
              <w:rPr>
                <w:bCs/>
                <w:sz w:val="20"/>
                <w:szCs w:val="20"/>
              </w:rPr>
              <w:t>Not Applicable</w:t>
            </w:r>
          </w:p>
        </w:tc>
      </w:tr>
      <w:tr w:rsidR="00B52736" w:rsidRPr="00954276" w14:paraId="48C0CA98"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984168">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984168">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984168">
            <w:pPr>
              <w:spacing w:after="0"/>
              <w:jc w:val="both"/>
              <w:rPr>
                <w:b/>
                <w:bCs/>
                <w:sz w:val="20"/>
                <w:szCs w:val="20"/>
              </w:rPr>
            </w:pPr>
            <w:r w:rsidRPr="00954276">
              <w:rPr>
                <w:b/>
                <w:bCs/>
                <w:sz w:val="20"/>
                <w:szCs w:val="20"/>
              </w:rPr>
              <w:t>Budget requested (USD)</w:t>
            </w:r>
          </w:p>
        </w:tc>
      </w:tr>
      <w:tr w:rsidR="00B52736" w:rsidRPr="00954276" w14:paraId="6334BB6C" w14:textId="77777777" w:rsidTr="00464630">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984168">
            <w:pPr>
              <w:spacing w:after="0" w:line="240" w:lineRule="auto"/>
              <w:rPr>
                <w:b/>
                <w:i/>
                <w:iCs/>
                <w:sz w:val="10"/>
                <w:szCs w:val="10"/>
              </w:rPr>
            </w:pPr>
          </w:p>
          <w:p w14:paraId="717DC1EF" w14:textId="77777777" w:rsidR="00B52736" w:rsidRDefault="00B52736" w:rsidP="00347424">
            <w:pPr>
              <w:spacing w:after="0" w:line="240" w:lineRule="auto"/>
              <w:rPr>
                <w:b/>
                <w:bCs/>
                <w:i/>
                <w:iCs/>
                <w:sz w:val="20"/>
                <w:szCs w:val="20"/>
              </w:rPr>
            </w:pPr>
            <w:r w:rsidRPr="00991313">
              <w:rPr>
                <w:i/>
                <w:iCs/>
                <w:sz w:val="20"/>
                <w:szCs w:val="20"/>
              </w:rPr>
              <w:t xml:space="preserve">Select </w:t>
            </w:r>
            <w:r>
              <w:rPr>
                <w:b/>
                <w:bCs/>
                <w:i/>
                <w:iCs/>
                <w:sz w:val="20"/>
                <w:szCs w:val="20"/>
              </w:rPr>
              <w:t xml:space="preserve">the main </w:t>
            </w:r>
            <w:r>
              <w:rPr>
                <w:i/>
                <w:iCs/>
                <w:sz w:val="20"/>
                <w:szCs w:val="20"/>
              </w:rPr>
              <w:t xml:space="preserve">focus of your organization </w:t>
            </w:r>
            <w:r>
              <w:rPr>
                <w:b/>
                <w:bCs/>
                <w:i/>
                <w:iCs/>
                <w:sz w:val="20"/>
                <w:szCs w:val="20"/>
              </w:rPr>
              <w:t>(ONE ONLY):</w:t>
            </w:r>
          </w:p>
          <w:p w14:paraId="0085DF32" w14:textId="764B5E6B" w:rsidR="00B52736" w:rsidRDefault="004B5007" w:rsidP="00347424">
            <w:pPr>
              <w:tabs>
                <w:tab w:val="left" w:pos="3054"/>
              </w:tabs>
              <w:spacing w:after="0"/>
              <w:ind w:left="108"/>
              <w:rPr>
                <w:bCs/>
                <w:sz w:val="20"/>
                <w:szCs w:val="20"/>
              </w:rPr>
            </w:pPr>
            <w:sdt>
              <w:sdtPr>
                <w:rPr>
                  <w:rFonts w:ascii="Wingdings" w:eastAsia="Wingdings" w:hAnsi="Wingdings" w:cs="Wingdings"/>
                  <w:sz w:val="20"/>
                  <w:szCs w:val="20"/>
                </w:rPr>
                <w:id w:val="-2124676465"/>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Pr>
                <w:rFonts w:ascii="MS Gothic" w:eastAsia="MS Gothic" w:hAnsi="MS Gothic"/>
                <w:sz w:val="20"/>
                <w:szCs w:val="20"/>
              </w:rPr>
              <w:t xml:space="preserve"> </w:t>
            </w:r>
            <w:r w:rsidR="00B52736" w:rsidRPr="00991313">
              <w:rPr>
                <w:bCs/>
                <w:sz w:val="20"/>
                <w:szCs w:val="20"/>
              </w:rPr>
              <w:t>Women’s Rights</w:t>
            </w:r>
            <w:r w:rsidR="00B52736">
              <w:rPr>
                <w:bCs/>
                <w:sz w:val="20"/>
                <w:szCs w:val="20"/>
              </w:rPr>
              <w:t xml:space="preserve"> Organization</w:t>
            </w:r>
            <w:r w:rsidR="00B52736" w:rsidRPr="00991313">
              <w:rPr>
                <w:bCs/>
                <w:sz w:val="20"/>
                <w:szCs w:val="20"/>
              </w:rPr>
              <w:t xml:space="preserve"> </w:t>
            </w:r>
          </w:p>
          <w:p w14:paraId="2AD02DE6" w14:textId="5492817E" w:rsidR="00B52736" w:rsidRDefault="004B5007" w:rsidP="00347424">
            <w:pPr>
              <w:tabs>
                <w:tab w:val="left" w:pos="3054"/>
              </w:tabs>
              <w:spacing w:after="0"/>
              <w:ind w:left="108"/>
              <w:rPr>
                <w:bCs/>
                <w:sz w:val="20"/>
                <w:szCs w:val="20"/>
              </w:rPr>
            </w:pPr>
            <w:sdt>
              <w:sdtPr>
                <w:rPr>
                  <w:rFonts w:ascii="Wingdings" w:eastAsia="Wingdings" w:hAnsi="Wingdings" w:cs="Wingdings"/>
                  <w:sz w:val="20"/>
                  <w:szCs w:val="20"/>
                </w:rPr>
                <w:id w:val="1799953236"/>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Pr>
                <w:rFonts w:ascii="MS Gothic" w:eastAsia="MS Gothic" w:hAnsi="MS Gothic"/>
                <w:sz w:val="20"/>
                <w:szCs w:val="20"/>
              </w:rPr>
              <w:t xml:space="preserve"> </w:t>
            </w:r>
            <w:r w:rsidR="00B52736" w:rsidRPr="00991313">
              <w:rPr>
                <w:bCs/>
                <w:sz w:val="20"/>
                <w:szCs w:val="20"/>
              </w:rPr>
              <w:t>Youth</w:t>
            </w:r>
            <w:r w:rsidR="00B52736">
              <w:rPr>
                <w:bCs/>
                <w:sz w:val="20"/>
                <w:szCs w:val="20"/>
              </w:rPr>
              <w:t xml:space="preserve"> Focused Organization</w:t>
            </w:r>
          </w:p>
          <w:p w14:paraId="0F7D94E5" w14:textId="25A48F8F" w:rsidR="00B52736" w:rsidRDefault="004B5007" w:rsidP="00347424">
            <w:pPr>
              <w:tabs>
                <w:tab w:val="left" w:pos="3054"/>
              </w:tabs>
              <w:spacing w:after="0"/>
              <w:ind w:left="108"/>
              <w:rPr>
                <w:bCs/>
                <w:sz w:val="20"/>
                <w:szCs w:val="20"/>
              </w:rPr>
            </w:pPr>
            <w:sdt>
              <w:sdtPr>
                <w:rPr>
                  <w:rFonts w:ascii="Wingdings" w:eastAsia="Wingdings" w:hAnsi="Wingdings" w:cs="Wingdings"/>
                  <w:sz w:val="20"/>
                  <w:szCs w:val="20"/>
                </w:rPr>
                <w:id w:val="-635111334"/>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Pr>
                <w:rFonts w:ascii="MS Gothic" w:eastAsia="MS Gothic" w:hAnsi="MS Gothic"/>
                <w:sz w:val="20"/>
                <w:szCs w:val="20"/>
              </w:rPr>
              <w:t xml:space="preserve"> </w:t>
            </w:r>
            <w:r w:rsidR="00B52736">
              <w:rPr>
                <w:bCs/>
                <w:sz w:val="20"/>
                <w:szCs w:val="20"/>
              </w:rPr>
              <w:t xml:space="preserve">Other (Specify): </w:t>
            </w:r>
          </w:p>
          <w:p w14:paraId="5FC5C6FB" w14:textId="77777777" w:rsidR="00B52736" w:rsidRPr="00984168" w:rsidRDefault="00B52736" w:rsidP="00347424">
            <w:pPr>
              <w:tabs>
                <w:tab w:val="left" w:pos="3054"/>
              </w:tabs>
              <w:spacing w:after="0"/>
              <w:ind w:left="108"/>
              <w:rPr>
                <w:bCs/>
                <w:sz w:val="14"/>
                <w:szCs w:val="14"/>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487DEC10" w:rsidR="00B52736" w:rsidRDefault="004B5007" w:rsidP="00347424">
            <w:pPr>
              <w:tabs>
                <w:tab w:val="left" w:pos="3054"/>
              </w:tabs>
              <w:spacing w:after="0"/>
              <w:ind w:left="108"/>
              <w:rPr>
                <w:sz w:val="20"/>
                <w:szCs w:val="20"/>
              </w:rPr>
            </w:pPr>
            <w:sdt>
              <w:sdtPr>
                <w:rPr>
                  <w:rFonts w:ascii="Wingdings" w:eastAsia="Wingdings" w:hAnsi="Wingdings" w:cs="Wingdings"/>
                  <w:sz w:val="20"/>
                  <w:szCs w:val="20"/>
                </w:rPr>
                <w:id w:val="1661036662"/>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sidRPr="00991313">
              <w:rPr>
                <w:sz w:val="20"/>
                <w:szCs w:val="20"/>
              </w:rPr>
              <w:t xml:space="preserve">  Women Led</w:t>
            </w:r>
          </w:p>
          <w:p w14:paraId="7982945B" w14:textId="20853B12" w:rsidR="00B52736" w:rsidRDefault="004B5007" w:rsidP="00347424">
            <w:pPr>
              <w:tabs>
                <w:tab w:val="left" w:pos="3054"/>
              </w:tabs>
              <w:spacing w:after="0"/>
              <w:ind w:left="108"/>
              <w:rPr>
                <w:bCs/>
                <w:sz w:val="20"/>
                <w:szCs w:val="20"/>
              </w:rPr>
            </w:pPr>
            <w:sdt>
              <w:sdtPr>
                <w:rPr>
                  <w:rFonts w:ascii="Wingdings" w:eastAsia="Wingdings" w:hAnsi="Wingdings" w:cs="Wingdings"/>
                  <w:sz w:val="20"/>
                  <w:szCs w:val="20"/>
                </w:rPr>
                <w:id w:val="-1399818748"/>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sidRPr="00991313">
              <w:rPr>
                <w:sz w:val="20"/>
                <w:szCs w:val="20"/>
              </w:rPr>
              <w:t xml:space="preserve"> </w:t>
            </w:r>
            <w:r w:rsidR="00B52736">
              <w:rPr>
                <w:sz w:val="20"/>
                <w:szCs w:val="20"/>
              </w:rPr>
              <w:t xml:space="preserve"> </w:t>
            </w:r>
            <w:r w:rsidR="00B52736">
              <w:rPr>
                <w:bCs/>
                <w:sz w:val="20"/>
                <w:szCs w:val="20"/>
              </w:rPr>
              <w:t>Young Women Led (18-24 years)</w:t>
            </w:r>
          </w:p>
          <w:p w14:paraId="0CDDF31B" w14:textId="69C10DD9" w:rsidR="00B52736" w:rsidRPr="00C2663F" w:rsidRDefault="004B5007" w:rsidP="00C2663F">
            <w:pPr>
              <w:tabs>
                <w:tab w:val="left" w:pos="3054"/>
              </w:tabs>
              <w:spacing w:after="0"/>
              <w:ind w:left="108"/>
              <w:rPr>
                <w:bCs/>
                <w:sz w:val="20"/>
                <w:szCs w:val="20"/>
              </w:rPr>
            </w:pPr>
            <w:sdt>
              <w:sdtPr>
                <w:rPr>
                  <w:rFonts w:ascii="Wingdings" w:eastAsia="Wingdings" w:hAnsi="Wingdings" w:cs="Wingdings"/>
                  <w:sz w:val="20"/>
                  <w:szCs w:val="20"/>
                </w:rPr>
                <w:id w:val="1510641163"/>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2736" w:rsidRPr="00991313">
              <w:rPr>
                <w:sz w:val="20"/>
                <w:szCs w:val="20"/>
              </w:rPr>
              <w:t xml:space="preserve"> </w:t>
            </w:r>
            <w:r w:rsidR="00B52736">
              <w:rPr>
                <w:sz w:val="20"/>
                <w:szCs w:val="20"/>
              </w:rPr>
              <w:t xml:space="preserve"> </w:t>
            </w:r>
            <w:r w:rsidR="00B52736">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984168">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984168">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984168">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2"/>
            </w:r>
            <w:r w:rsidRPr="00954276">
              <w:rPr>
                <w:bCs/>
                <w:sz w:val="20"/>
                <w:szCs w:val="20"/>
              </w:rPr>
              <w:t xml:space="preserve">: </w:t>
            </w:r>
          </w:p>
          <w:p w14:paraId="6F672649" w14:textId="77777777" w:rsidR="00B52736" w:rsidRPr="00954276" w:rsidRDefault="00B52736" w:rsidP="00984168">
            <w:pPr>
              <w:spacing w:after="0" w:line="360" w:lineRule="auto"/>
              <w:rPr>
                <w:bCs/>
                <w:sz w:val="20"/>
                <w:szCs w:val="20"/>
              </w:rPr>
            </w:pPr>
            <w:r w:rsidRPr="00954276">
              <w:rPr>
                <w:bCs/>
                <w:sz w:val="20"/>
                <w:szCs w:val="20"/>
              </w:rPr>
              <w:t xml:space="preserve">Other contributions: </w:t>
            </w:r>
          </w:p>
        </w:tc>
      </w:tr>
      <w:tr w:rsidR="00865739" w:rsidRPr="00954276" w14:paraId="607AD4D4" w14:textId="77777777" w:rsidTr="00984168">
        <w:trPr>
          <w:trHeight w:val="1109"/>
        </w:trPr>
        <w:tc>
          <w:tcPr>
            <w:tcW w:w="4457" w:type="dxa"/>
            <w:vMerge/>
            <w:vAlign w:val="center"/>
            <w:hideMark/>
          </w:tcPr>
          <w:p w14:paraId="790716A4" w14:textId="77777777" w:rsidR="00865739" w:rsidRPr="00954276" w:rsidRDefault="00865739" w:rsidP="00984168">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865739" w:rsidRPr="00954276" w:rsidRDefault="00865739" w:rsidP="00984168">
            <w:pPr>
              <w:spacing w:after="0"/>
              <w:jc w:val="both"/>
              <w:rPr>
                <w:b/>
                <w:sz w:val="20"/>
                <w:szCs w:val="20"/>
              </w:rPr>
            </w:pPr>
          </w:p>
        </w:tc>
        <w:tc>
          <w:tcPr>
            <w:tcW w:w="4743" w:type="dxa"/>
            <w:vMerge w:val="restart"/>
            <w:tcBorders>
              <w:top w:val="single" w:sz="4" w:space="0" w:color="auto"/>
              <w:left w:val="single" w:sz="4" w:space="0" w:color="auto"/>
              <w:right w:val="single" w:sz="4" w:space="0" w:color="auto"/>
            </w:tcBorders>
            <w:vAlign w:val="center"/>
            <w:hideMark/>
          </w:tcPr>
          <w:p w14:paraId="36D91E55" w14:textId="77777777" w:rsidR="00865739" w:rsidRPr="00954276" w:rsidRDefault="00865739" w:rsidP="00984168">
            <w:pPr>
              <w:spacing w:after="0" w:line="360" w:lineRule="auto"/>
              <w:rPr>
                <w:bCs/>
                <w:sz w:val="20"/>
                <w:szCs w:val="20"/>
              </w:rPr>
            </w:pPr>
            <w:r w:rsidRPr="00954276">
              <w:rPr>
                <w:bCs/>
                <w:sz w:val="20"/>
                <w:szCs w:val="20"/>
              </w:rPr>
              <w:t xml:space="preserve">Proposed Project Start Date: </w:t>
            </w:r>
          </w:p>
          <w:p w14:paraId="426D7E71" w14:textId="77777777" w:rsidR="00865739" w:rsidRPr="00954276" w:rsidRDefault="00865739" w:rsidP="00984168">
            <w:pPr>
              <w:spacing w:after="0" w:line="360" w:lineRule="auto"/>
              <w:jc w:val="both"/>
              <w:rPr>
                <w:bCs/>
                <w:sz w:val="20"/>
                <w:szCs w:val="20"/>
              </w:rPr>
            </w:pPr>
            <w:r w:rsidRPr="00954276">
              <w:rPr>
                <w:bCs/>
                <w:sz w:val="20"/>
                <w:szCs w:val="20"/>
              </w:rPr>
              <w:t xml:space="preserve">Proposed Project End Date:  </w:t>
            </w:r>
          </w:p>
          <w:p w14:paraId="7D988D8A" w14:textId="77777777" w:rsidR="00865739" w:rsidRPr="00954276" w:rsidRDefault="00865739" w:rsidP="00984168">
            <w:pPr>
              <w:spacing w:after="0" w:line="360" w:lineRule="auto"/>
              <w:jc w:val="both"/>
              <w:rPr>
                <w:bCs/>
                <w:sz w:val="20"/>
                <w:szCs w:val="20"/>
              </w:rPr>
            </w:pPr>
            <w:r w:rsidRPr="00954276">
              <w:rPr>
                <w:bCs/>
                <w:sz w:val="20"/>
                <w:szCs w:val="20"/>
              </w:rPr>
              <w:t>Total duration (in months):</w:t>
            </w:r>
          </w:p>
        </w:tc>
      </w:tr>
      <w:tr w:rsidR="00865739" w:rsidRPr="00954276" w14:paraId="1487E3B0" w14:textId="77777777" w:rsidTr="00984168">
        <w:trPr>
          <w:trHeight w:val="1109"/>
        </w:trPr>
        <w:tc>
          <w:tcPr>
            <w:tcW w:w="4457" w:type="dxa"/>
            <w:tcBorders>
              <w:bottom w:val="single" w:sz="4" w:space="0" w:color="auto"/>
            </w:tcBorders>
            <w:vAlign w:val="center"/>
          </w:tcPr>
          <w:p w14:paraId="1DA63BFC" w14:textId="77777777" w:rsidR="00B53069" w:rsidRDefault="00B53069" w:rsidP="00B5306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0D57E726" w14:textId="77777777" w:rsidR="00B53069" w:rsidRPr="00911DA1" w:rsidRDefault="00B53069" w:rsidP="00B53069">
            <w:pPr>
              <w:tabs>
                <w:tab w:val="left" w:pos="3054"/>
              </w:tabs>
              <w:spacing w:after="0" w:line="240" w:lineRule="auto"/>
              <w:ind w:left="108"/>
              <w:rPr>
                <w:b/>
                <w:sz w:val="12"/>
                <w:szCs w:val="12"/>
              </w:rPr>
            </w:pPr>
          </w:p>
          <w:p w14:paraId="004B63EA" w14:textId="681189A3" w:rsidR="00B53069" w:rsidRDefault="004B5007" w:rsidP="00B53069">
            <w:pPr>
              <w:tabs>
                <w:tab w:val="left" w:pos="3054"/>
              </w:tabs>
              <w:spacing w:after="0"/>
              <w:ind w:left="108"/>
              <w:rPr>
                <w:sz w:val="20"/>
                <w:szCs w:val="20"/>
              </w:rPr>
            </w:pPr>
            <w:sdt>
              <w:sdtPr>
                <w:rPr>
                  <w:rFonts w:ascii="Wingdings" w:eastAsia="Wingdings" w:hAnsi="Wingdings" w:cs="Wingdings"/>
                  <w:sz w:val="20"/>
                  <w:szCs w:val="20"/>
                </w:rPr>
                <w:id w:val="1334106188"/>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00B53069" w:rsidRPr="00991313">
              <w:rPr>
                <w:sz w:val="20"/>
                <w:szCs w:val="20"/>
              </w:rPr>
              <w:t xml:space="preserve">  </w:t>
            </w:r>
            <w:r w:rsidR="00B53069">
              <w:rPr>
                <w:sz w:val="20"/>
                <w:szCs w:val="20"/>
              </w:rPr>
              <w:t xml:space="preserve">Yes      </w:t>
            </w:r>
            <w:sdt>
              <w:sdtPr>
                <w:rPr>
                  <w:sz w:val="20"/>
                  <w:szCs w:val="20"/>
                </w:rPr>
                <w:id w:val="-15701006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53069" w:rsidRPr="00991313">
              <w:rPr>
                <w:sz w:val="20"/>
                <w:szCs w:val="20"/>
              </w:rPr>
              <w:t xml:space="preserve">  </w:t>
            </w:r>
            <w:r w:rsidR="00B53069">
              <w:rPr>
                <w:sz w:val="20"/>
                <w:szCs w:val="20"/>
              </w:rPr>
              <w:t>No</w:t>
            </w:r>
          </w:p>
          <w:p w14:paraId="6744C9F1" w14:textId="77777777" w:rsidR="00B53069" w:rsidRPr="00911DA1" w:rsidRDefault="00B53069" w:rsidP="00B53069">
            <w:pPr>
              <w:tabs>
                <w:tab w:val="left" w:pos="3054"/>
              </w:tabs>
              <w:spacing w:after="0"/>
              <w:ind w:left="108"/>
              <w:rPr>
                <w:sz w:val="12"/>
                <w:szCs w:val="12"/>
              </w:rPr>
            </w:pPr>
          </w:p>
          <w:p w14:paraId="45C6437C" w14:textId="55041CC2" w:rsidR="00865739" w:rsidRPr="00954276" w:rsidRDefault="00B53069" w:rsidP="00B53069">
            <w:pPr>
              <w:spacing w:after="0" w:line="240" w:lineRule="auto"/>
              <w:rPr>
                <w:bCs/>
                <w:sz w:val="20"/>
                <w:szCs w:val="20"/>
              </w:rPr>
            </w:pPr>
            <w:r w:rsidRPr="00243CDC">
              <w:rPr>
                <w:i/>
                <w:iCs/>
                <w:sz w:val="18"/>
                <w:szCs w:val="18"/>
              </w:rPr>
              <w:t xml:space="preserve">*Please note that this is not an evaluation criteria and will not impact your eligibility.  </w:t>
            </w:r>
          </w:p>
        </w:tc>
        <w:tc>
          <w:tcPr>
            <w:tcW w:w="245" w:type="dxa"/>
            <w:tcBorders>
              <w:left w:val="single" w:sz="4" w:space="0" w:color="auto"/>
              <w:bottom w:val="nil"/>
              <w:right w:val="single" w:sz="4" w:space="0" w:color="auto"/>
            </w:tcBorders>
          </w:tcPr>
          <w:p w14:paraId="6217C6DC" w14:textId="77777777" w:rsidR="00865739" w:rsidRPr="00954276" w:rsidRDefault="00865739" w:rsidP="00984168">
            <w:pPr>
              <w:spacing w:after="0"/>
              <w:jc w:val="both"/>
              <w:rPr>
                <w:b/>
                <w:sz w:val="20"/>
                <w:szCs w:val="20"/>
              </w:rPr>
            </w:pPr>
          </w:p>
        </w:tc>
        <w:tc>
          <w:tcPr>
            <w:tcW w:w="4743" w:type="dxa"/>
            <w:vMerge/>
            <w:tcBorders>
              <w:left w:val="single" w:sz="4" w:space="0" w:color="auto"/>
              <w:bottom w:val="single" w:sz="4" w:space="0" w:color="auto"/>
              <w:right w:val="single" w:sz="4" w:space="0" w:color="auto"/>
            </w:tcBorders>
            <w:vAlign w:val="center"/>
          </w:tcPr>
          <w:p w14:paraId="4534C575" w14:textId="77777777" w:rsidR="00865739" w:rsidRPr="00954276" w:rsidRDefault="00865739" w:rsidP="00984168">
            <w:pPr>
              <w:spacing w:after="0" w:line="36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984168">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984168">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984168">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984168">
            <w:pPr>
              <w:spacing w:after="0"/>
              <w:jc w:val="both"/>
              <w:rPr>
                <w:iCs/>
                <w:sz w:val="20"/>
                <w:szCs w:val="20"/>
              </w:rPr>
            </w:pPr>
            <w:r w:rsidRPr="00954276">
              <w:rPr>
                <w:iCs/>
                <w:sz w:val="20"/>
                <w:szCs w:val="20"/>
              </w:rPr>
              <w:t>Name of PUNO</w:t>
            </w:r>
            <w:r w:rsidRPr="00954276">
              <w:rPr>
                <w:rStyle w:val="FootnoteReference"/>
                <w:iCs/>
                <w:sz w:val="20"/>
                <w:szCs w:val="20"/>
              </w:rPr>
              <w:footnoteReference w:id="3"/>
            </w:r>
            <w:r w:rsidRPr="00954276">
              <w:rPr>
                <w:iCs/>
                <w:sz w:val="20"/>
                <w:szCs w:val="20"/>
              </w:rPr>
              <w:t xml:space="preserve"> </w:t>
            </w:r>
          </w:p>
          <w:p w14:paraId="419C103E" w14:textId="77777777" w:rsidR="005B10D2" w:rsidRPr="00954276" w:rsidRDefault="005B10D2" w:rsidP="00984168">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984168">
            <w:pPr>
              <w:spacing w:after="0"/>
              <w:jc w:val="both"/>
              <w:rPr>
                <w:iCs/>
                <w:sz w:val="20"/>
                <w:szCs w:val="20"/>
              </w:rPr>
            </w:pPr>
            <w:r w:rsidRPr="00954276">
              <w:rPr>
                <w:iCs/>
                <w:sz w:val="20"/>
                <w:szCs w:val="20"/>
              </w:rPr>
              <w:t>Title</w:t>
            </w:r>
          </w:p>
          <w:p w14:paraId="65F90F6A" w14:textId="77777777" w:rsidR="005B10D2" w:rsidRPr="00954276" w:rsidRDefault="005B10D2" w:rsidP="00984168">
            <w:pPr>
              <w:spacing w:after="0"/>
              <w:jc w:val="both"/>
              <w:rPr>
                <w:iCs/>
                <w:sz w:val="20"/>
                <w:szCs w:val="20"/>
              </w:rPr>
            </w:pPr>
            <w:r w:rsidRPr="00954276">
              <w:rPr>
                <w:iCs/>
                <w:sz w:val="20"/>
                <w:szCs w:val="20"/>
              </w:rPr>
              <w:t>Signature</w:t>
            </w:r>
          </w:p>
          <w:p w14:paraId="1ED13951" w14:textId="77777777" w:rsidR="005B10D2" w:rsidRPr="00954276" w:rsidRDefault="005B10D2" w:rsidP="00984168">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984168">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984168">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984168">
            <w:pPr>
              <w:spacing w:after="0"/>
              <w:jc w:val="both"/>
              <w:rPr>
                <w:iCs/>
                <w:sz w:val="20"/>
                <w:szCs w:val="20"/>
              </w:rPr>
            </w:pPr>
            <w:r w:rsidRPr="00954276">
              <w:rPr>
                <w:iCs/>
                <w:sz w:val="20"/>
                <w:szCs w:val="20"/>
              </w:rPr>
              <w:t xml:space="preserve">Title: </w:t>
            </w:r>
          </w:p>
          <w:p w14:paraId="5458A96F" w14:textId="77777777" w:rsidR="005B10D2" w:rsidRPr="00954276" w:rsidRDefault="005B10D2" w:rsidP="00984168">
            <w:pPr>
              <w:spacing w:after="0"/>
              <w:jc w:val="both"/>
              <w:rPr>
                <w:iCs/>
                <w:sz w:val="20"/>
                <w:szCs w:val="20"/>
              </w:rPr>
            </w:pPr>
            <w:r w:rsidRPr="00954276">
              <w:rPr>
                <w:iCs/>
                <w:sz w:val="20"/>
                <w:szCs w:val="20"/>
              </w:rPr>
              <w:t xml:space="preserve">Signature:  </w:t>
            </w:r>
          </w:p>
          <w:p w14:paraId="6868E8F4" w14:textId="77777777" w:rsidR="005B10D2" w:rsidRPr="00954276" w:rsidRDefault="005B10D2" w:rsidP="00984168">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984168">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984168">
            <w:pPr>
              <w:rPr>
                <w:rFonts w:eastAsia="SimSun"/>
                <w:sz w:val="20"/>
                <w:szCs w:val="20"/>
              </w:rPr>
            </w:pPr>
          </w:p>
        </w:tc>
      </w:tr>
      <w:tr w:rsidR="005B10D2" w:rsidRPr="00954276" w14:paraId="6D36E808"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984168">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984168">
            <w:pPr>
              <w:rPr>
                <w:rFonts w:eastAsia="SimSun"/>
                <w:sz w:val="20"/>
                <w:szCs w:val="20"/>
              </w:rPr>
            </w:pPr>
          </w:p>
        </w:tc>
      </w:tr>
      <w:tr w:rsidR="005B10D2" w:rsidRPr="00954276" w14:paraId="76F23480"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984168">
            <w:pPr>
              <w:rPr>
                <w:rFonts w:eastAsia="SimSun"/>
                <w:sz w:val="20"/>
                <w:szCs w:val="20"/>
              </w:rPr>
            </w:pPr>
          </w:p>
        </w:tc>
      </w:tr>
      <w:tr w:rsidR="005B10D2" w:rsidRPr="00954276" w14:paraId="0436D52F" w14:textId="77777777" w:rsidTr="00464630">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F723EF6" w:rsidR="005B10D2" w:rsidRPr="00954276" w:rsidRDefault="005B10D2" w:rsidP="00984168">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984168">
            <w:pPr>
              <w:rPr>
                <w:rFonts w:eastAsia="SimSun"/>
                <w:sz w:val="20"/>
                <w:szCs w:val="20"/>
              </w:rPr>
            </w:pPr>
          </w:p>
        </w:tc>
      </w:tr>
      <w:tr w:rsidR="005B10D2" w:rsidRPr="00954276" w14:paraId="4B6CBBD3"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984168">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984168">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984168">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984168">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984168">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984168">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4"/>
            </w:r>
            <w:r w:rsidRPr="00E23AE9">
              <w:rPr>
                <w:rFonts w:eastAsia="MS Gothic" w:cstheme="minorHAnsi"/>
                <w:i/>
                <w:iCs/>
                <w:color w:val="595959" w:themeColor="text1" w:themeTint="A6"/>
                <w:sz w:val="20"/>
                <w:szCs w:val="20"/>
              </w:rPr>
              <w:t xml:space="preserve">.  </w:t>
            </w:r>
          </w:p>
        </w:tc>
      </w:tr>
      <w:tr w:rsidR="005B10D2" w:rsidRPr="00954276" w14:paraId="49E8CB69" w14:textId="77777777" w:rsidTr="00984168">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FA3CBB4"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13E5E337"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5"/>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984168">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54A8214"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984168">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984168">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6A04A052"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984168">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984168">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984168">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984168">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984168">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36FE85A4" w:rsidR="005B10D2" w:rsidRPr="00954276" w:rsidRDefault="005B10D2" w:rsidP="00464630">
            <w:pPr>
              <w:tabs>
                <w:tab w:val="left" w:pos="360"/>
              </w:tabs>
              <w:spacing w:line="240" w:lineRule="auto"/>
              <w:outlineLvl w:val="0"/>
              <w:rPr>
                <w:rFonts w:eastAsia="MS Gothic" w:cstheme="minorHAnsi"/>
                <w:i/>
                <w:iCs/>
                <w:sz w:val="20"/>
                <w:szCs w:val="20"/>
              </w:rPr>
            </w:pPr>
            <w:bookmarkStart w:id="12" w:name="_Toc51682029"/>
            <w:r w:rsidRPr="00464630">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464630">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464630">
              <w:rPr>
                <w:rFonts w:eastAsia="MS Gothic" w:cstheme="minorHAnsi"/>
                <w:i/>
                <w:iCs/>
                <w:color w:val="595959" w:themeColor="text1" w:themeTint="A6"/>
                <w:sz w:val="20"/>
                <w:szCs w:val="20"/>
              </w:rPr>
              <w:t xml:space="preserve"> </w:t>
            </w:r>
          </w:p>
        </w:tc>
      </w:tr>
      <w:tr w:rsidR="005B10D2" w:rsidRPr="00954276" w14:paraId="4D39AAE2" w14:textId="77777777" w:rsidTr="00984168">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581"/>
        <w:gridCol w:w="2340"/>
        <w:gridCol w:w="2520"/>
        <w:gridCol w:w="1456"/>
      </w:tblGrid>
      <w:tr w:rsidR="005B10D2" w:rsidRPr="00DC41AF" w14:paraId="433F4332" w14:textId="77777777" w:rsidTr="00464630">
        <w:trPr>
          <w:trHeight w:val="556"/>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984168">
            <w:pPr>
              <w:spacing w:after="0" w:line="240" w:lineRule="auto"/>
              <w:rPr>
                <w:b/>
                <w:color w:val="FFFFFF"/>
                <w:sz w:val="20"/>
                <w:szCs w:val="20"/>
              </w:rPr>
            </w:pPr>
            <w:r w:rsidRPr="00DC41AF">
              <w:rPr>
                <w:b/>
                <w:color w:val="FFFFFF"/>
                <w:sz w:val="20"/>
                <w:szCs w:val="20"/>
              </w:rPr>
              <w:t>Results</w:t>
            </w:r>
          </w:p>
        </w:tc>
        <w:tc>
          <w:tcPr>
            <w:tcW w:w="458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984168">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984168">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984168">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984168">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464630">
        <w:trPr>
          <w:trHeight w:val="116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6"/>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464630">
        <w:trPr>
          <w:trHeight w:val="519"/>
          <w:jc w:val="center"/>
        </w:trPr>
        <w:tc>
          <w:tcPr>
            <w:tcW w:w="278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984168">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7"/>
            </w:r>
          </w:p>
          <w:p w14:paraId="763E988A" w14:textId="77777777" w:rsidR="005B10D2" w:rsidRPr="00DC41AF" w:rsidRDefault="005B10D2" w:rsidP="00984168">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984168">
            <w:pPr>
              <w:spacing w:after="0" w:line="240" w:lineRule="auto"/>
              <w:rPr>
                <w:bCs/>
                <w:sz w:val="20"/>
                <w:szCs w:val="20"/>
              </w:rPr>
            </w:pPr>
          </w:p>
        </w:tc>
        <w:tc>
          <w:tcPr>
            <w:tcW w:w="458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58FB16C8" w14:textId="3CAA5CB1" w:rsidR="00D81A82" w:rsidRDefault="005B10D2" w:rsidP="00984168">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984168">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984168">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984168">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984168">
            <w:pPr>
              <w:spacing w:line="240" w:lineRule="auto"/>
              <w:rPr>
                <w:sz w:val="20"/>
                <w:szCs w:val="20"/>
              </w:rPr>
            </w:pPr>
          </w:p>
          <w:p w14:paraId="183D9156" w14:textId="1192587B" w:rsidR="005B10D2" w:rsidRDefault="005B10D2" w:rsidP="00984168">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8"/>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984168">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984168">
            <w:pPr>
              <w:spacing w:line="240" w:lineRule="auto"/>
              <w:rPr>
                <w:b/>
                <w:color w:val="FFFFFF"/>
                <w:sz w:val="20"/>
                <w:szCs w:val="20"/>
              </w:rPr>
            </w:pPr>
          </w:p>
        </w:tc>
      </w:tr>
      <w:tr w:rsidR="005B10D2" w:rsidRPr="00DC41AF" w14:paraId="3156DB75"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984168">
            <w:pPr>
              <w:spacing w:line="240" w:lineRule="auto"/>
              <w:rPr>
                <w:b/>
                <w:sz w:val="20"/>
                <w:szCs w:val="20"/>
              </w:rPr>
            </w:pPr>
            <w:r w:rsidRPr="00DC41AF">
              <w:rPr>
                <w:b/>
                <w:sz w:val="20"/>
                <w:szCs w:val="20"/>
              </w:rPr>
              <w:t>Outcome</w:t>
            </w:r>
            <w:r w:rsidRPr="00DC41AF">
              <w:rPr>
                <w:rStyle w:val="FootnoteReference"/>
                <w:b/>
                <w:sz w:val="20"/>
                <w:szCs w:val="20"/>
              </w:rPr>
              <w:footnoteReference w:id="9"/>
            </w:r>
            <w:r w:rsidRPr="00DC41AF">
              <w:rPr>
                <w:b/>
                <w:sz w:val="20"/>
                <w:szCs w:val="20"/>
              </w:rPr>
              <w:t xml:space="preserve"> </w:t>
            </w:r>
          </w:p>
          <w:p w14:paraId="14254FD9" w14:textId="0B6CCB60" w:rsidR="00F52756" w:rsidRPr="00DC41AF" w:rsidRDefault="00F52756" w:rsidP="00984168">
            <w:pPr>
              <w:spacing w:line="240" w:lineRule="auto"/>
              <w:rPr>
                <w:b/>
                <w:sz w:val="20"/>
                <w:szCs w:val="20"/>
              </w:rPr>
            </w:pPr>
            <w:r w:rsidRPr="00F722E5">
              <w:rPr>
                <w:bCs/>
                <w:i/>
                <w:iCs/>
                <w:sz w:val="20"/>
                <w:szCs w:val="20"/>
              </w:rPr>
              <w:t>Develop your own outcome statement here</w:t>
            </w:r>
          </w:p>
        </w:tc>
        <w:tc>
          <w:tcPr>
            <w:tcW w:w="458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984168">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10"/>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984168">
            <w:pPr>
              <w:spacing w:after="0" w:line="240" w:lineRule="auto"/>
              <w:rPr>
                <w:rFonts w:cstheme="minorHAnsi"/>
                <w:color w:val="000000" w:themeColor="text1"/>
                <w:sz w:val="20"/>
                <w:szCs w:val="20"/>
              </w:rPr>
            </w:pPr>
          </w:p>
          <w:p w14:paraId="1CADD69A" w14:textId="13FD4264" w:rsidR="00D8121A" w:rsidRDefault="00D8121A" w:rsidP="00984168">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F81D5B" w:rsidR="007B690B" w:rsidRPr="00DC41AF" w:rsidRDefault="007B690B" w:rsidP="00984168">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984168">
            <w:pPr>
              <w:spacing w:after="0" w:line="240" w:lineRule="auto"/>
              <w:rPr>
                <w:rFonts w:cstheme="minorHAnsi"/>
                <w:color w:val="000000" w:themeColor="text1"/>
                <w:sz w:val="20"/>
                <w:szCs w:val="20"/>
              </w:rPr>
            </w:pPr>
          </w:p>
          <w:p w14:paraId="04C29E82" w14:textId="0D8E4679" w:rsidR="005B10D2" w:rsidRPr="00DC41AF" w:rsidRDefault="007B690B" w:rsidP="00984168">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984168">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984168">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984168">
            <w:pPr>
              <w:spacing w:line="240" w:lineRule="auto"/>
              <w:ind w:left="162" w:hanging="180"/>
              <w:rPr>
                <w:sz w:val="20"/>
                <w:szCs w:val="20"/>
              </w:rPr>
            </w:pPr>
          </w:p>
        </w:tc>
      </w:tr>
      <w:tr w:rsidR="005B10D2" w:rsidRPr="00DC41AF" w14:paraId="30318ACD"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984168">
            <w:pPr>
              <w:spacing w:line="240" w:lineRule="auto"/>
              <w:rPr>
                <w:bCs/>
                <w:sz w:val="20"/>
                <w:szCs w:val="20"/>
              </w:rPr>
            </w:pPr>
            <w:r w:rsidRPr="00DC41AF">
              <w:rPr>
                <w:bCs/>
                <w:sz w:val="20"/>
                <w:szCs w:val="20"/>
              </w:rPr>
              <w:t>Output1.1</w:t>
            </w:r>
            <w:r w:rsidRPr="00DC41AF">
              <w:rPr>
                <w:rStyle w:val="FootnoteReference"/>
                <w:bCs/>
                <w:sz w:val="20"/>
                <w:szCs w:val="20"/>
              </w:rPr>
              <w:footnoteReference w:id="11"/>
            </w:r>
          </w:p>
          <w:p w14:paraId="6C2DF7B6" w14:textId="78D438BF" w:rsidR="0074012B" w:rsidRPr="0074012B" w:rsidRDefault="0074012B" w:rsidP="00984168">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984168">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984168">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984168">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984168">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984168">
            <w:pPr>
              <w:spacing w:line="240" w:lineRule="auto"/>
              <w:rPr>
                <w:sz w:val="18"/>
                <w:szCs w:val="18"/>
              </w:rPr>
            </w:pPr>
          </w:p>
        </w:tc>
      </w:tr>
      <w:tr w:rsidR="001D450D" w:rsidRPr="00DC41AF" w14:paraId="02F0D9F3"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984168">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984168">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984168">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984168">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984168">
        <w:trPr>
          <w:trHeight w:val="432"/>
        </w:trPr>
        <w:tc>
          <w:tcPr>
            <w:tcW w:w="6920" w:type="dxa"/>
            <w:tcMar>
              <w:top w:w="0" w:type="dxa"/>
              <w:left w:w="108" w:type="dxa"/>
              <w:bottom w:w="0" w:type="dxa"/>
              <w:right w:w="108" w:type="dxa"/>
            </w:tcMar>
            <w:hideMark/>
          </w:tcPr>
          <w:p w14:paraId="1F43E176"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984168">
            <w:pPr>
              <w:spacing w:after="0" w:line="240" w:lineRule="auto"/>
              <w:ind w:left="360"/>
              <w:rPr>
                <w:rFonts w:eastAsia="Times New Roman" w:cstheme="minorHAnsi"/>
                <w:sz w:val="20"/>
                <w:szCs w:val="20"/>
              </w:rPr>
            </w:pPr>
          </w:p>
        </w:tc>
      </w:tr>
      <w:tr w:rsidR="005B10D2" w:rsidRPr="004253BF" w14:paraId="2052F8D9" w14:textId="77777777" w:rsidTr="00984168">
        <w:trPr>
          <w:trHeight w:val="432"/>
        </w:trPr>
        <w:tc>
          <w:tcPr>
            <w:tcW w:w="6920" w:type="dxa"/>
            <w:tcMar>
              <w:top w:w="0" w:type="dxa"/>
              <w:left w:w="108" w:type="dxa"/>
              <w:bottom w:w="0" w:type="dxa"/>
              <w:right w:w="108" w:type="dxa"/>
            </w:tcMar>
            <w:hideMark/>
          </w:tcPr>
          <w:p w14:paraId="63874E5B"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984168">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984168">
        <w:trPr>
          <w:trHeight w:val="432"/>
        </w:trPr>
        <w:tc>
          <w:tcPr>
            <w:tcW w:w="6920" w:type="dxa"/>
            <w:tcMar>
              <w:top w:w="0" w:type="dxa"/>
              <w:left w:w="108" w:type="dxa"/>
              <w:bottom w:w="0" w:type="dxa"/>
              <w:right w:w="108" w:type="dxa"/>
            </w:tcMar>
            <w:hideMark/>
          </w:tcPr>
          <w:p w14:paraId="2A215328"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984168">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984168">
        <w:trPr>
          <w:trHeight w:val="432"/>
        </w:trPr>
        <w:tc>
          <w:tcPr>
            <w:tcW w:w="6920" w:type="dxa"/>
            <w:tcMar>
              <w:top w:w="0" w:type="dxa"/>
              <w:left w:w="108" w:type="dxa"/>
              <w:bottom w:w="0" w:type="dxa"/>
              <w:right w:w="108" w:type="dxa"/>
            </w:tcMar>
            <w:hideMark/>
          </w:tcPr>
          <w:p w14:paraId="12026CDA"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984168">
            <w:pPr>
              <w:spacing w:after="0" w:line="240" w:lineRule="auto"/>
              <w:ind w:left="450"/>
              <w:rPr>
                <w:rFonts w:eastAsia="Times New Roman" w:cstheme="minorHAnsi"/>
                <w:sz w:val="20"/>
                <w:szCs w:val="20"/>
              </w:rPr>
            </w:pPr>
          </w:p>
        </w:tc>
      </w:tr>
      <w:tr w:rsidR="005B10D2" w:rsidRPr="004253BF" w14:paraId="267482B9" w14:textId="77777777" w:rsidTr="00984168">
        <w:trPr>
          <w:trHeight w:val="432"/>
        </w:trPr>
        <w:tc>
          <w:tcPr>
            <w:tcW w:w="6920" w:type="dxa"/>
            <w:tcMar>
              <w:top w:w="0" w:type="dxa"/>
              <w:left w:w="108" w:type="dxa"/>
              <w:bottom w:w="0" w:type="dxa"/>
              <w:right w:w="108" w:type="dxa"/>
            </w:tcMar>
            <w:hideMark/>
          </w:tcPr>
          <w:p w14:paraId="4C7395D5"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984168">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984168">
        <w:trPr>
          <w:trHeight w:val="432"/>
        </w:trPr>
        <w:tc>
          <w:tcPr>
            <w:tcW w:w="6920" w:type="dxa"/>
            <w:tcMar>
              <w:top w:w="0" w:type="dxa"/>
              <w:left w:w="108" w:type="dxa"/>
              <w:bottom w:w="0" w:type="dxa"/>
              <w:right w:w="108" w:type="dxa"/>
            </w:tcMar>
            <w:hideMark/>
          </w:tcPr>
          <w:p w14:paraId="480BD3EA"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984168">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984168">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984168">
            <w:pPr>
              <w:spacing w:after="0" w:line="240" w:lineRule="auto"/>
              <w:ind w:left="450"/>
              <w:rPr>
                <w:rFonts w:eastAsia="Times New Roman" w:cstheme="minorHAnsi"/>
                <w:sz w:val="20"/>
                <w:szCs w:val="20"/>
              </w:rPr>
            </w:pPr>
          </w:p>
        </w:tc>
      </w:tr>
      <w:tr w:rsidR="005B10D2" w:rsidRPr="004253BF" w14:paraId="6E05A01F" w14:textId="77777777" w:rsidTr="00984168">
        <w:trPr>
          <w:trHeight w:val="432"/>
        </w:trPr>
        <w:tc>
          <w:tcPr>
            <w:tcW w:w="6920" w:type="dxa"/>
            <w:tcMar>
              <w:top w:w="0" w:type="dxa"/>
              <w:left w:w="108" w:type="dxa"/>
              <w:bottom w:w="0" w:type="dxa"/>
              <w:right w:w="108" w:type="dxa"/>
            </w:tcMar>
            <w:hideMark/>
          </w:tcPr>
          <w:p w14:paraId="32296E9E"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984168">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984168">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984168">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984168">
        <w:tc>
          <w:tcPr>
            <w:tcW w:w="9350" w:type="dxa"/>
            <w:shd w:val="clear" w:color="auto" w:fill="D9D9D9" w:themeFill="background1" w:themeFillShade="D9"/>
          </w:tcPr>
          <w:p w14:paraId="79D16199" w14:textId="77777777" w:rsidR="005B10D2" w:rsidRPr="004253BF" w:rsidRDefault="005B10D2" w:rsidP="00984168">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984168">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984168">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9841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EAA2" w14:textId="77777777" w:rsidR="008C07BB" w:rsidRDefault="008C07BB" w:rsidP="005B10D2">
      <w:pPr>
        <w:spacing w:after="0" w:line="240" w:lineRule="auto"/>
      </w:pPr>
      <w:r>
        <w:separator/>
      </w:r>
    </w:p>
  </w:endnote>
  <w:endnote w:type="continuationSeparator" w:id="0">
    <w:p w14:paraId="70818FB7" w14:textId="77777777" w:rsidR="008C07BB" w:rsidRDefault="008C07BB" w:rsidP="005B10D2">
      <w:pPr>
        <w:spacing w:after="0" w:line="240" w:lineRule="auto"/>
      </w:pPr>
      <w:r>
        <w:continuationSeparator/>
      </w:r>
    </w:p>
  </w:endnote>
  <w:endnote w:type="continuationNotice" w:id="1">
    <w:p w14:paraId="6F21067D" w14:textId="77777777" w:rsidR="005B26BA" w:rsidRDefault="005B2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AD1C" w14:textId="77777777" w:rsidR="008C07BB" w:rsidRDefault="008C07BB" w:rsidP="005B10D2">
      <w:pPr>
        <w:spacing w:after="0" w:line="240" w:lineRule="auto"/>
      </w:pPr>
      <w:r>
        <w:separator/>
      </w:r>
    </w:p>
  </w:footnote>
  <w:footnote w:type="continuationSeparator" w:id="0">
    <w:p w14:paraId="3CD9B70E" w14:textId="77777777" w:rsidR="008C07BB" w:rsidRDefault="008C07BB" w:rsidP="005B10D2">
      <w:pPr>
        <w:spacing w:after="0" w:line="240" w:lineRule="auto"/>
      </w:pPr>
      <w:r>
        <w:continuationSeparator/>
      </w:r>
    </w:p>
  </w:footnote>
  <w:footnote w:type="continuationNotice" w:id="1">
    <w:p w14:paraId="65C064F7" w14:textId="77777777" w:rsidR="005B26BA" w:rsidRDefault="005B26BA">
      <w:pPr>
        <w:spacing w:after="0" w:line="240" w:lineRule="auto"/>
      </w:pPr>
    </w:p>
  </w:footnote>
  <w:footnote w:id="2">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3">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4">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5">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6">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7">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8">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464630">
        <w:rPr>
          <w:sz w:val="18"/>
          <w:szCs w:val="18"/>
        </w:rPr>
        <w:t xml:space="preserve"> Refer to the WPHF M&amp;E Guide for example tools on institutional funding: https://wphfund.org/wp-content/uploads/2021/08/ME-Manual-for-WPHF-Grantees_ENG_16082021.pdf</w:t>
      </w:r>
    </w:p>
  </w:footnote>
  <w:footnote w:id="9">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10">
    <w:p w14:paraId="1A702E62" w14:textId="105FFA3A"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r w:rsidR="002E5CBC">
        <w:rPr>
          <w:sz w:val="18"/>
          <w:szCs w:val="18"/>
        </w:rPr>
        <w:t xml:space="preserve"> Please note for institutional funding direct beneficiaries are your staff and volunteers of the organization.</w:t>
      </w:r>
    </w:p>
  </w:footnote>
  <w:footnote w:id="11">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8240"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58241"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58242"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24DCA"/>
    <w:rsid w:val="00126F30"/>
    <w:rsid w:val="00166EEF"/>
    <w:rsid w:val="00183989"/>
    <w:rsid w:val="00194267"/>
    <w:rsid w:val="001C0DEC"/>
    <w:rsid w:val="001C4508"/>
    <w:rsid w:val="001C50F9"/>
    <w:rsid w:val="001D450D"/>
    <w:rsid w:val="00222178"/>
    <w:rsid w:val="00266EC6"/>
    <w:rsid w:val="00283084"/>
    <w:rsid w:val="002E5CBC"/>
    <w:rsid w:val="00347424"/>
    <w:rsid w:val="00362540"/>
    <w:rsid w:val="004000FC"/>
    <w:rsid w:val="00446DA6"/>
    <w:rsid w:val="00453D8F"/>
    <w:rsid w:val="00454719"/>
    <w:rsid w:val="00464630"/>
    <w:rsid w:val="00497A03"/>
    <w:rsid w:val="004B5007"/>
    <w:rsid w:val="004C2720"/>
    <w:rsid w:val="00513486"/>
    <w:rsid w:val="00525971"/>
    <w:rsid w:val="005A1FA4"/>
    <w:rsid w:val="005B10D2"/>
    <w:rsid w:val="005B26BA"/>
    <w:rsid w:val="005E64C8"/>
    <w:rsid w:val="0062180B"/>
    <w:rsid w:val="006324D8"/>
    <w:rsid w:val="00710654"/>
    <w:rsid w:val="007128CD"/>
    <w:rsid w:val="0074012B"/>
    <w:rsid w:val="00760096"/>
    <w:rsid w:val="007729D4"/>
    <w:rsid w:val="007A4073"/>
    <w:rsid w:val="007B690B"/>
    <w:rsid w:val="007D425F"/>
    <w:rsid w:val="007E5F39"/>
    <w:rsid w:val="0081179E"/>
    <w:rsid w:val="00860E86"/>
    <w:rsid w:val="00865739"/>
    <w:rsid w:val="00875C06"/>
    <w:rsid w:val="00887AF9"/>
    <w:rsid w:val="008C07BB"/>
    <w:rsid w:val="008F1A4F"/>
    <w:rsid w:val="00984168"/>
    <w:rsid w:val="00991EF2"/>
    <w:rsid w:val="009D15A6"/>
    <w:rsid w:val="009F2415"/>
    <w:rsid w:val="009F4C52"/>
    <w:rsid w:val="00A82E9E"/>
    <w:rsid w:val="00AC317E"/>
    <w:rsid w:val="00B409B9"/>
    <w:rsid w:val="00B52736"/>
    <w:rsid w:val="00B53069"/>
    <w:rsid w:val="00B904F2"/>
    <w:rsid w:val="00C2663F"/>
    <w:rsid w:val="00C50075"/>
    <w:rsid w:val="00C82B52"/>
    <w:rsid w:val="00CD204D"/>
    <w:rsid w:val="00D016C6"/>
    <w:rsid w:val="00D07634"/>
    <w:rsid w:val="00D5154E"/>
    <w:rsid w:val="00D8049D"/>
    <w:rsid w:val="00D8121A"/>
    <w:rsid w:val="00D81A82"/>
    <w:rsid w:val="00DC41AF"/>
    <w:rsid w:val="00E23AE9"/>
    <w:rsid w:val="00E374EE"/>
    <w:rsid w:val="00E95478"/>
    <w:rsid w:val="00E96D36"/>
    <w:rsid w:val="00EA6E73"/>
    <w:rsid w:val="00EE4192"/>
    <w:rsid w:val="00F23917"/>
    <w:rsid w:val="00F465DC"/>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34916533-155B-4383-B64E-0B259CD2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1287</Words>
  <Characters>7336</Characters>
  <Application>Microsoft Office Word</Application>
  <DocSecurity>4</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70</cp:revision>
  <dcterms:created xsi:type="dcterms:W3CDTF">2020-11-10T20:03:00Z</dcterms:created>
  <dcterms:modified xsi:type="dcterms:W3CDTF">2022-03-30T19:33:00Z</dcterms:modified>
</cp:coreProperties>
</file>